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6D6CE" w14:textId="77777777" w:rsidR="000565FC" w:rsidRDefault="000565FC"/>
    <w:p w14:paraId="4DAB5C86" w14:textId="5AFC21EB" w:rsidR="000565FC" w:rsidRDefault="00434AE4">
      <w:r>
        <w:rPr>
          <w:b/>
        </w:rPr>
        <w:t xml:space="preserve">Tarih: </w:t>
      </w:r>
      <w:r w:rsidR="0012740E">
        <w:t>24/06/2025</w:t>
      </w:r>
    </w:p>
    <w:p w14:paraId="420969A8" w14:textId="77777777" w:rsidR="000565FC" w:rsidRDefault="000565FC"/>
    <w:p w14:paraId="7E2717DC" w14:textId="77777777" w:rsidR="000565FC" w:rsidRDefault="00434AE4">
      <w:pPr>
        <w:spacing w:line="360" w:lineRule="auto"/>
        <w:jc w:val="center"/>
        <w:rPr>
          <w:b/>
        </w:rPr>
      </w:pPr>
      <w:r>
        <w:rPr>
          <w:b/>
        </w:rPr>
        <w:t>BİTİRME PROJESİ UYGULAMA ESASLARI</w:t>
      </w:r>
    </w:p>
    <w:p w14:paraId="3CCB5E37" w14:textId="77777777" w:rsidR="000565FC" w:rsidRDefault="000565FC">
      <w:pPr>
        <w:spacing w:line="360" w:lineRule="auto"/>
        <w:jc w:val="center"/>
      </w:pPr>
    </w:p>
    <w:p w14:paraId="60EA313B" w14:textId="77777777" w:rsidR="000565FC" w:rsidRDefault="00434AE4">
      <w:pPr>
        <w:numPr>
          <w:ilvl w:val="0"/>
          <w:numId w:val="1"/>
        </w:numPr>
        <w:spacing w:line="360" w:lineRule="auto"/>
        <w:rPr>
          <w:b/>
        </w:rPr>
      </w:pPr>
      <w:r>
        <w:rPr>
          <w:b/>
        </w:rPr>
        <w:t xml:space="preserve">GENEL KURALLAR </w:t>
      </w:r>
    </w:p>
    <w:p w14:paraId="136F88B1" w14:textId="77777777" w:rsidR="000565FC" w:rsidRDefault="00434AE4">
      <w:pPr>
        <w:spacing w:line="360" w:lineRule="auto"/>
        <w:ind w:left="900" w:hanging="540"/>
        <w:jc w:val="both"/>
      </w:pPr>
      <w:r>
        <w:rPr>
          <w:b/>
        </w:rPr>
        <w:t>A.1.</w:t>
      </w:r>
      <w:r>
        <w:t xml:space="preserve"> </w:t>
      </w:r>
      <w:r>
        <w:rPr>
          <w:b/>
        </w:rPr>
        <w:t>Bilgisayar Mühendisliği Tasarımı</w:t>
      </w:r>
      <w:r>
        <w:t xml:space="preserve"> ve </w:t>
      </w:r>
      <w:r>
        <w:rPr>
          <w:b/>
        </w:rPr>
        <w:t>Bilgisayar Mühendisliği Uygulaması</w:t>
      </w:r>
      <w:r>
        <w:t xml:space="preserve"> dersleri, öğrencilerin lisans eğitimleri boyunca edindikleri teorik ve pratik bilgileri bir lisans bitirme projesi aracılığıyla uygulamaya koymalarını sağlar. Bu dersler, öğrencilerin analitik düşünme yeteneklerini geliştirmelerine ve bu yeteneklerini </w:t>
      </w:r>
      <w:r>
        <w:rPr>
          <w:b/>
        </w:rPr>
        <w:t>lis</w:t>
      </w:r>
      <w:r>
        <w:rPr>
          <w:b/>
        </w:rPr>
        <w:t>ans bitirme projelerinde</w:t>
      </w:r>
      <w:r>
        <w:rPr>
          <w:color w:val="FF0000"/>
        </w:rPr>
        <w:t xml:space="preserve"> </w:t>
      </w:r>
      <w:r>
        <w:t>somut bir şekilde sergilemelerine olanak tanır. Öğrenciler belirlenen bir araştırma konusu üzerinde, Danışman öğretim üyesinin yönlendirme ve gözetiminde çalışır. Bu süreçte, öğrenciler ilgili kaynakları araştırarak bilgi birikimle</w:t>
      </w:r>
      <w:r>
        <w:t>rini artırır, veri toplar ve eğer projeleri deneysel bir nitelik taşıyorsa, laboratuvar ortamında uygulamalı çalışmalar gerçekleştirir.</w:t>
      </w:r>
    </w:p>
    <w:p w14:paraId="38DBA320" w14:textId="77777777" w:rsidR="000565FC" w:rsidRDefault="00434AE4">
      <w:pPr>
        <w:spacing w:line="360" w:lineRule="auto"/>
        <w:ind w:left="851" w:hanging="540"/>
        <w:jc w:val="both"/>
      </w:pPr>
      <w:r>
        <w:rPr>
          <w:b/>
        </w:rPr>
        <w:t>A.2.</w:t>
      </w:r>
      <w:r>
        <w:t xml:space="preserve"> Öğrencilerin </w:t>
      </w:r>
      <w:r>
        <w:rPr>
          <w:b/>
        </w:rPr>
        <w:t xml:space="preserve">Bilgisayar Mühendisliği Tasarımı </w:t>
      </w:r>
      <w:r>
        <w:t>ve</w:t>
      </w:r>
      <w:r>
        <w:rPr>
          <w:b/>
        </w:rPr>
        <w:t xml:space="preserve"> Bilgisayar Mühendisliği Uygulaması </w:t>
      </w:r>
      <w:r>
        <w:t>derslerini alabilmeleri için ön</w:t>
      </w:r>
      <w:r>
        <w:t xml:space="preserve"> koşul,</w:t>
      </w:r>
      <w:r>
        <w:rPr>
          <w:b/>
        </w:rPr>
        <w:t xml:space="preserve"> </w:t>
      </w:r>
      <w:r>
        <w:rPr>
          <w:i/>
          <w:u w:val="single"/>
        </w:rPr>
        <w:t>ilk</w:t>
      </w:r>
      <w:r>
        <w:rPr>
          <w:b/>
          <w:i/>
          <w:u w:val="single"/>
        </w:rPr>
        <w:t xml:space="preserve"> </w:t>
      </w:r>
      <w:r>
        <w:rPr>
          <w:i/>
          <w:u w:val="single"/>
        </w:rPr>
        <w:t>dört yarıyıldaki derslerin tamamından başarılı olmalarıdır</w:t>
      </w:r>
      <w:r>
        <w:t>.</w:t>
      </w:r>
    </w:p>
    <w:p w14:paraId="5D0DDEA3" w14:textId="77777777" w:rsidR="000565FC" w:rsidRDefault="00434AE4">
      <w:pPr>
        <w:spacing w:line="360" w:lineRule="auto"/>
        <w:ind w:left="900" w:hanging="540"/>
        <w:jc w:val="both"/>
      </w:pPr>
      <w:r>
        <w:rPr>
          <w:b/>
        </w:rPr>
        <w:t xml:space="preserve">A.3. </w:t>
      </w:r>
      <w:r>
        <w:t>Öğrenci</w:t>
      </w:r>
      <w:r>
        <w:rPr>
          <w:b/>
        </w:rPr>
        <w:t xml:space="preserve"> </w:t>
      </w:r>
      <w:r>
        <w:t>“Bilgisayar Mühendisliği Tasarımı” veya “Bilgisayar Mühendisliği Uygulaması” dersinden ilk hangisine kayıt olduysa o derste Danışman olarak atanan öğretim üyesi ile birlik</w:t>
      </w:r>
      <w:r>
        <w:t>te diğer derse de devam etmek zorundadır.</w:t>
      </w:r>
    </w:p>
    <w:p w14:paraId="7822EF26" w14:textId="77777777" w:rsidR="000565FC" w:rsidRDefault="000565FC">
      <w:pPr>
        <w:spacing w:line="360" w:lineRule="auto"/>
        <w:ind w:left="360"/>
        <w:jc w:val="both"/>
      </w:pPr>
    </w:p>
    <w:p w14:paraId="6F3D8022" w14:textId="77777777" w:rsidR="000565FC" w:rsidRDefault="00434AE4">
      <w:pPr>
        <w:numPr>
          <w:ilvl w:val="0"/>
          <w:numId w:val="1"/>
        </w:numPr>
        <w:spacing w:line="360" w:lineRule="auto"/>
        <w:jc w:val="both"/>
      </w:pPr>
      <w:r>
        <w:rPr>
          <w:b/>
        </w:rPr>
        <w:t>BİTİRME PROJESİNİN ALINMASI</w:t>
      </w:r>
    </w:p>
    <w:p w14:paraId="256997F5" w14:textId="77777777" w:rsidR="000565FC" w:rsidRDefault="00434AE4">
      <w:pPr>
        <w:spacing w:line="360" w:lineRule="auto"/>
        <w:ind w:left="900" w:hanging="540"/>
        <w:jc w:val="both"/>
        <w:rPr>
          <w:b/>
        </w:rPr>
      </w:pPr>
      <w:r>
        <w:rPr>
          <w:b/>
        </w:rPr>
        <w:t xml:space="preserve">B.1. </w:t>
      </w:r>
      <w:r>
        <w:t xml:space="preserve">Bitirme projesi, </w:t>
      </w:r>
      <w:r>
        <w:rPr>
          <w:b/>
        </w:rPr>
        <w:t>Bilgisayar Mühendisliği Tasarımı</w:t>
      </w:r>
      <w:r>
        <w:t xml:space="preserve"> dersi ile </w:t>
      </w:r>
      <w:r>
        <w:rPr>
          <w:b/>
        </w:rPr>
        <w:t>Bilgisayar Mühendisliği Uygulaması</w:t>
      </w:r>
      <w:r>
        <w:t xml:space="preserve"> dersinin başarıyla tamamlanması sonucunda ortaya çıkan bir çalışmadır. Bilgisayar Müh</w:t>
      </w:r>
      <w:r>
        <w:t>endisliği Tasarımı dersini alamayan veya alıp kalmış olan öğrenciler Bilgisayar Mühendisliği Uygulaması dersini alabilir ancak proje sunumunu bir sonraki dönem Bilgisayar Mühendisliği Tasarımı dersini alıp başarıyla tamamladığı takdirde gerçekleştirir.</w:t>
      </w:r>
    </w:p>
    <w:p w14:paraId="5EF7525E" w14:textId="77777777" w:rsidR="000565FC" w:rsidRDefault="00434AE4">
      <w:pPr>
        <w:spacing w:line="360" w:lineRule="auto"/>
        <w:ind w:left="900" w:hanging="540"/>
        <w:jc w:val="both"/>
      </w:pPr>
      <w:bookmarkStart w:id="0" w:name="_heading=h.gjdgxs" w:colFirst="0" w:colLast="0"/>
      <w:bookmarkEnd w:id="0"/>
      <w:r>
        <w:rPr>
          <w:b/>
        </w:rPr>
        <w:t>B.2</w:t>
      </w:r>
      <w:r>
        <w:rPr>
          <w:b/>
        </w:rPr>
        <w:t>.</w:t>
      </w:r>
      <w:r>
        <w:t xml:space="preserve"> Dönem başında Bilgisayar Mühendisliği Tasarımı veya Bilgisayar Mühendisliği Uygulaması derslerinden birine ilk kayıt yaptırdıklarında öğrenciler ile Danışmanları </w:t>
      </w:r>
      <w:r>
        <w:lastRenderedPageBreak/>
        <w:t xml:space="preserve">arasında sözleşme imzalanır. </w:t>
      </w:r>
      <w:r>
        <w:rPr>
          <w:color w:val="000000"/>
        </w:rPr>
        <w:t xml:space="preserve">Bu </w:t>
      </w:r>
      <w:r>
        <w:t>işlem</w:t>
      </w:r>
      <w:r>
        <w:rPr>
          <w:color w:val="000000"/>
        </w:rPr>
        <w:t xml:space="preserve"> için Bölüm web sayfasında ilan edilen tarihler dikkate</w:t>
      </w:r>
      <w:r>
        <w:rPr>
          <w:color w:val="000000"/>
        </w:rPr>
        <w:t xml:space="preserve"> </w:t>
      </w:r>
      <w:r>
        <w:t>alınır</w:t>
      </w:r>
      <w:r>
        <w:rPr>
          <w:color w:val="000000"/>
        </w:rPr>
        <w:t xml:space="preserve">. Söz konusu tarihler dışında yapılan başvurular kesinlikle değerlendirmeye </w:t>
      </w:r>
      <w:r>
        <w:t>alınmaz</w:t>
      </w:r>
      <w:r>
        <w:rPr>
          <w:color w:val="000000"/>
        </w:rPr>
        <w:t>.</w:t>
      </w:r>
    </w:p>
    <w:p w14:paraId="511FBB1C" w14:textId="77777777" w:rsidR="000565FC" w:rsidRDefault="00434AE4">
      <w:pPr>
        <w:spacing w:line="360" w:lineRule="auto"/>
        <w:ind w:left="900" w:hanging="540"/>
        <w:jc w:val="both"/>
      </w:pPr>
      <w:r>
        <w:rPr>
          <w:b/>
        </w:rPr>
        <w:t>B.3.</w:t>
      </w:r>
      <w:r>
        <w:t xml:space="preserve"> Geçerli bir mazeret nedeniyle başvuramayan öğrenciler, başvuru süresinin bitiminden sonra en fazla 1 (bir) hafta içinde mazeretlerini belgeleyerek tekrar başvu</w:t>
      </w:r>
      <w:r>
        <w:t>rmaları durumunda Bölüm Başkanlığının onayı ile proje konusu alabilir.</w:t>
      </w:r>
    </w:p>
    <w:p w14:paraId="495A0EA4" w14:textId="77777777" w:rsidR="000565FC" w:rsidRDefault="00434AE4">
      <w:pPr>
        <w:spacing w:line="360" w:lineRule="auto"/>
        <w:ind w:left="900" w:hanging="540"/>
        <w:jc w:val="both"/>
      </w:pPr>
      <w:r>
        <w:rPr>
          <w:b/>
        </w:rPr>
        <w:t>B.4.</w:t>
      </w:r>
      <w:r>
        <w:t xml:space="preserve"> Dönem başlangıcında, Bilgisayar Mühendisliği Tasarımı veya Bilgisayar Mühendisliği Uygulaması derslerine kayıt olan öğrencilere danışman atamaları çalışmak istedikleri alan ve öğre</w:t>
      </w:r>
      <w:r>
        <w:t xml:space="preserve">tim üyelerinin mevcut danışmanlık yükleri göz önünde bulundurularak gerçekleştirilir. Bu süreç Bölüm Kurulu tarafından karara bağlanır ve ilan edilir. </w:t>
      </w:r>
    </w:p>
    <w:p w14:paraId="1EF091E1" w14:textId="77777777" w:rsidR="000565FC" w:rsidRDefault="00434AE4">
      <w:pPr>
        <w:spacing w:line="360" w:lineRule="auto"/>
        <w:ind w:left="900" w:hanging="540"/>
        <w:jc w:val="both"/>
      </w:pPr>
      <w:r>
        <w:rPr>
          <w:b/>
        </w:rPr>
        <w:t>B.5.</w:t>
      </w:r>
      <w:r>
        <w:t xml:space="preserve"> Danışman atamaları kesinleşip sonuçlar açıklandıktan sonra, danışman değişikliği yapılamaz. Ancak ö</w:t>
      </w:r>
      <w:r>
        <w:t>zel hallerde (Danışman öğretim üyesinin ayrılması vb.) Bölüm Kurulu tarafından yeni bir Danışman belirlenir.</w:t>
      </w:r>
    </w:p>
    <w:p w14:paraId="0E193896" w14:textId="19ED2B3C" w:rsidR="000565FC" w:rsidRDefault="00434AE4">
      <w:pPr>
        <w:spacing w:line="360" w:lineRule="auto"/>
        <w:ind w:left="900" w:hanging="540"/>
        <w:jc w:val="both"/>
      </w:pPr>
      <w:r>
        <w:rPr>
          <w:b/>
        </w:rPr>
        <w:t>B.6.</w:t>
      </w:r>
      <w:r>
        <w:t xml:space="preserve"> Bilgisayar Mühendisliği Tasarımı dersinin değerlendirilmesinde ara dönem ve dönem sonu sunumları olmak üzere iki aşamalı bir notlandırma uygul</w:t>
      </w:r>
      <w:r>
        <w:t xml:space="preserve">anır. Ara dönem sunumunun değerlendirmesi, öğrencilerin akademik danışmanları tarafından yürütülür, dönem sonu sunumunun değerlendirmesi ise Danışman ve Proje Değerlendirme komisyonu tarafından gerçekleştirilir. Bilgisayar Mühendisliği Uygulaması dersinin </w:t>
      </w:r>
      <w:r>
        <w:t>değerlendirilmesi Bilgisayar Mühendisliği Tasarımı dersi ile aynı esaslara tabidir.</w:t>
      </w:r>
    </w:p>
    <w:p w14:paraId="3AA04961" w14:textId="074A9CF9" w:rsidR="00C07EB8" w:rsidRDefault="00C07EB8" w:rsidP="00C07EB8">
      <w:pPr>
        <w:spacing w:line="360" w:lineRule="auto"/>
        <w:ind w:left="900" w:hanging="540"/>
        <w:jc w:val="both"/>
      </w:pPr>
      <w:r>
        <w:rPr>
          <w:b/>
        </w:rPr>
        <w:t>B.7</w:t>
      </w:r>
      <w:r>
        <w:t>. Öğrenciler Bilgisayar Mühendisliği Tasarımı dersi için dönem sonunda Bilgisayar Mühendisliği Proje Öneri Formunu doldurarak Bölüm Başkanlığına teslim etmek zorundadır.</w:t>
      </w:r>
    </w:p>
    <w:p w14:paraId="789C8FC8" w14:textId="40E6C52D" w:rsidR="000565FC" w:rsidRDefault="00434AE4">
      <w:pPr>
        <w:spacing w:line="360" w:lineRule="auto"/>
        <w:ind w:left="900" w:hanging="540"/>
        <w:jc w:val="both"/>
      </w:pPr>
      <w:r>
        <w:rPr>
          <w:b/>
        </w:rPr>
        <w:t>B.</w:t>
      </w:r>
      <w:r w:rsidR="00C07EB8">
        <w:rPr>
          <w:b/>
        </w:rPr>
        <w:t>8</w:t>
      </w:r>
      <w:r>
        <w:t xml:space="preserve">. Öğrenciler projelerini bireysel ya da en fazla 3 kişi olacak şekilde grup olarak yapabilirler. </w:t>
      </w:r>
    </w:p>
    <w:p w14:paraId="2944DBD3" w14:textId="2A04E0DE" w:rsidR="000565FC" w:rsidRDefault="00434AE4">
      <w:pPr>
        <w:spacing w:line="360" w:lineRule="auto"/>
        <w:ind w:left="900" w:hanging="540"/>
        <w:jc w:val="both"/>
      </w:pPr>
      <w:r>
        <w:rPr>
          <w:b/>
        </w:rPr>
        <w:t>B.</w:t>
      </w:r>
      <w:r w:rsidR="00C07EB8">
        <w:rPr>
          <w:b/>
        </w:rPr>
        <w:t>9</w:t>
      </w:r>
      <w:r>
        <w:rPr>
          <w:b/>
        </w:rPr>
        <w:t>.</w:t>
      </w:r>
      <w:r>
        <w:t xml:space="preserve"> Aynı proje konusu birden fazla öğrenciye/gruba verilmez.</w:t>
      </w:r>
    </w:p>
    <w:p w14:paraId="51B20458" w14:textId="77777777" w:rsidR="000565FC" w:rsidRDefault="000565FC">
      <w:pPr>
        <w:spacing w:line="360" w:lineRule="auto"/>
        <w:ind w:left="900" w:hanging="540"/>
        <w:jc w:val="both"/>
      </w:pPr>
    </w:p>
    <w:p w14:paraId="355D83E1" w14:textId="77777777" w:rsidR="000565FC" w:rsidRDefault="00434AE4">
      <w:pPr>
        <w:spacing w:line="360" w:lineRule="auto"/>
        <w:ind w:left="360"/>
        <w:jc w:val="both"/>
      </w:pPr>
      <w:r>
        <w:rPr>
          <w:b/>
        </w:rPr>
        <w:t xml:space="preserve">C. PROJENİN HAZIRLANMASI VE TESLİMİ </w:t>
      </w:r>
    </w:p>
    <w:p w14:paraId="5F991565" w14:textId="77777777" w:rsidR="000565FC" w:rsidRDefault="00434AE4">
      <w:pPr>
        <w:spacing w:line="360" w:lineRule="auto"/>
        <w:ind w:left="900" w:hanging="540"/>
        <w:jc w:val="both"/>
      </w:pPr>
      <w:r>
        <w:rPr>
          <w:b/>
        </w:rPr>
        <w:t>C.1.</w:t>
      </w:r>
      <w:r>
        <w:t xml:space="preserve"> Öğrenciler projelerini hazırlarken B</w:t>
      </w:r>
      <w:hyperlink r:id="rId8">
        <w:r w:rsidR="000565FC">
          <w:t>ölüm</w:t>
        </w:r>
      </w:hyperlink>
      <w:r>
        <w:t xml:space="preserve"> web sayfasında bulunan Proje Hazırlama Rehberini dikkate alır.</w:t>
      </w:r>
    </w:p>
    <w:p w14:paraId="0ED6A88C" w14:textId="56AEB185" w:rsidR="000565FC" w:rsidRDefault="00434AE4">
      <w:pPr>
        <w:spacing w:line="360" w:lineRule="auto"/>
        <w:ind w:left="900" w:hanging="540"/>
        <w:jc w:val="both"/>
      </w:pPr>
      <w:r>
        <w:rPr>
          <w:b/>
        </w:rPr>
        <w:lastRenderedPageBreak/>
        <w:t>C.2.</w:t>
      </w:r>
      <w:r>
        <w:t xml:space="preserve"> Proje, Proje Hazırlama Rehberine uygun olarak hazırlandıktan ve Danışmanın onayı alındıktan sonra</w:t>
      </w:r>
      <w:r w:rsidR="001E3B2A">
        <w:t xml:space="preserve"> danışmana teslim edilir ve sunulur</w:t>
      </w:r>
      <w:r>
        <w:t>. Pr</w:t>
      </w:r>
      <w:r>
        <w:t>oje, süresi içinde sunulmadığı takdirde yapılmamış sayılır.</w:t>
      </w:r>
    </w:p>
    <w:p w14:paraId="5C0CC911" w14:textId="426DCA40" w:rsidR="000565FC" w:rsidRDefault="00434AE4">
      <w:pPr>
        <w:spacing w:line="360" w:lineRule="auto"/>
        <w:ind w:left="900" w:hanging="540"/>
        <w:jc w:val="both"/>
      </w:pPr>
      <w:r>
        <w:rPr>
          <w:b/>
        </w:rPr>
        <w:t>C.3.</w:t>
      </w:r>
      <w:r>
        <w:t xml:space="preserve"> Öğrenciler, </w:t>
      </w:r>
      <w:r w:rsidR="00C34D1F">
        <w:t>danışman tarafından</w:t>
      </w:r>
      <w:r>
        <w:t xml:space="preserve"> belirlenen tarihte ve yerde </w:t>
      </w:r>
      <w:r w:rsidR="00C34D1F">
        <w:t>danışman</w:t>
      </w:r>
      <w:r w:rsidR="001E3B2A">
        <w:t xml:space="preserve">a </w:t>
      </w:r>
      <w:r>
        <w:t xml:space="preserve">projesini sunar. </w:t>
      </w:r>
    </w:p>
    <w:p w14:paraId="718A7294" w14:textId="548C0BBE" w:rsidR="000565FC" w:rsidRDefault="00434AE4">
      <w:pPr>
        <w:spacing w:line="360" w:lineRule="auto"/>
        <w:ind w:left="900" w:hanging="540"/>
        <w:jc w:val="both"/>
        <w:rPr>
          <w:rFonts w:ascii="Calibri" w:eastAsia="Calibri" w:hAnsi="Calibri" w:cs="Calibri"/>
          <w:b/>
          <w:i/>
          <w:color w:val="000000"/>
          <w:sz w:val="22"/>
          <w:szCs w:val="22"/>
        </w:rPr>
      </w:pPr>
      <w:r>
        <w:rPr>
          <w:b/>
        </w:rPr>
        <w:t>C.4.</w:t>
      </w:r>
      <w:r>
        <w:t xml:space="preserve"> </w:t>
      </w:r>
      <w:bookmarkStart w:id="1" w:name="_GoBack"/>
      <w:bookmarkEnd w:id="1"/>
      <w:r w:rsidR="00E67C93" w:rsidRPr="00E67C93">
        <w:t>Öğrenci, projesini (</w:t>
      </w:r>
      <w:proofErr w:type="spellStart"/>
      <w:r w:rsidR="00E67C93" w:rsidRPr="00E67C93">
        <w:t>Powerpoint</w:t>
      </w:r>
      <w:proofErr w:type="spellEnd"/>
      <w:r w:rsidR="00E67C93" w:rsidRPr="00E67C93">
        <w:t xml:space="preserve"> vb. bir ortamda) 15 dakikalık bir süre içinde sunduktan sonra başarı notu danışman tarafından 100 tam not üzerinden değerlendirilir. Bilgisayar Mühendisliği Uygulaması dersi kapsamında hazırladığı proje başarısız olan öğrenci derse yeniden kayıt olduğunda aynı veya başka bir konuda tez alır.</w:t>
      </w:r>
    </w:p>
    <w:sectPr w:rsidR="000565FC">
      <w:headerReference w:type="default" r:id="rId9"/>
      <w:footerReference w:type="default" r:id="rId10"/>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39A90" w14:textId="77777777" w:rsidR="00434AE4" w:rsidRDefault="00434AE4">
      <w:r>
        <w:separator/>
      </w:r>
    </w:p>
  </w:endnote>
  <w:endnote w:type="continuationSeparator" w:id="0">
    <w:p w14:paraId="052F73F3" w14:textId="77777777" w:rsidR="00434AE4" w:rsidRDefault="0043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default"/>
  </w:font>
  <w:font w:name="Tahoma">
    <w:panose1 w:val="020B060403050404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90548" w14:textId="77777777" w:rsidR="000565FC" w:rsidRDefault="000565FC">
    <w:pPr>
      <w:pBdr>
        <w:bottom w:val="single" w:sz="6" w:space="1" w:color="000000"/>
      </w:pBdr>
    </w:pPr>
  </w:p>
  <w:p w14:paraId="42CC863B" w14:textId="77777777" w:rsidR="000565FC" w:rsidRDefault="00434AE4">
    <w:pPr>
      <w:tabs>
        <w:tab w:val="left" w:pos="567"/>
        <w:tab w:val="left" w:pos="851"/>
        <w:tab w:val="left" w:pos="993"/>
      </w:tabs>
      <w:rPr>
        <w:sz w:val="20"/>
        <w:szCs w:val="20"/>
      </w:rPr>
    </w:pPr>
    <w:r>
      <w:rPr>
        <w:b/>
        <w:sz w:val="20"/>
        <w:szCs w:val="20"/>
      </w:rPr>
      <w:t>Adres</w:t>
    </w:r>
    <w:r>
      <w:rPr>
        <w:sz w:val="20"/>
        <w:szCs w:val="20"/>
      </w:rPr>
      <w:tab/>
    </w:r>
    <w:r>
      <w:rPr>
        <w:sz w:val="20"/>
        <w:szCs w:val="20"/>
      </w:rPr>
      <w:tab/>
    </w:r>
    <w:r>
      <w:rPr>
        <w:sz w:val="20"/>
        <w:szCs w:val="20"/>
      </w:rPr>
      <w:tab/>
    </w:r>
    <w:r>
      <w:rPr>
        <w:sz w:val="20"/>
        <w:szCs w:val="20"/>
      </w:rPr>
      <w:tab/>
    </w:r>
    <w:r>
      <w:rPr>
        <w:sz w:val="20"/>
        <w:szCs w:val="20"/>
      </w:rPr>
      <w:t>: Afyon Kocatepe Üniversitesi, Mühendislik Fakültesi, Bilgisayar Müh. Böl</w:t>
    </w:r>
    <w:proofErr w:type="gramStart"/>
    <w:r>
      <w:rPr>
        <w:sz w:val="20"/>
        <w:szCs w:val="20"/>
      </w:rPr>
      <w:t>.,</w:t>
    </w:r>
    <w:proofErr w:type="gramEnd"/>
    <w:r>
      <w:rPr>
        <w:sz w:val="20"/>
        <w:szCs w:val="20"/>
      </w:rPr>
      <w:t xml:space="preserve"> ANS  Kampüsü, </w:t>
    </w:r>
  </w:p>
  <w:p w14:paraId="3B464E90" w14:textId="77777777" w:rsidR="000565FC" w:rsidRDefault="00434AE4">
    <w:pPr>
      <w:tabs>
        <w:tab w:val="left" w:pos="567"/>
        <w:tab w:val="left" w:pos="851"/>
        <w:tab w:val="left" w:pos="993"/>
      </w:tabs>
      <w:rPr>
        <w:sz w:val="20"/>
        <w:szCs w:val="20"/>
      </w:rPr>
    </w:pPr>
    <w:r>
      <w:rPr>
        <w:sz w:val="20"/>
        <w:szCs w:val="20"/>
      </w:rPr>
      <w:tab/>
    </w:r>
    <w:r>
      <w:rPr>
        <w:sz w:val="20"/>
        <w:szCs w:val="20"/>
      </w:rPr>
      <w:tab/>
    </w:r>
    <w:r>
      <w:rPr>
        <w:sz w:val="20"/>
        <w:szCs w:val="20"/>
      </w:rPr>
      <w:tab/>
    </w:r>
    <w:r>
      <w:rPr>
        <w:sz w:val="20"/>
        <w:szCs w:val="20"/>
      </w:rPr>
      <w:tab/>
      <w:t xml:space="preserve">  </w:t>
    </w:r>
    <w:proofErr w:type="spellStart"/>
    <w:r>
      <w:rPr>
        <w:sz w:val="20"/>
        <w:szCs w:val="20"/>
      </w:rPr>
      <w:t>Gazlıgöl</w:t>
    </w:r>
    <w:proofErr w:type="spellEnd"/>
    <w:r>
      <w:rPr>
        <w:sz w:val="20"/>
        <w:szCs w:val="20"/>
      </w:rPr>
      <w:t xml:space="preserve"> Yolu 03200 Afyonkarahisar.</w:t>
    </w:r>
  </w:p>
  <w:p w14:paraId="1340CEF2" w14:textId="21B60A5C" w:rsidR="000565FC" w:rsidRDefault="00434AE4">
    <w:pPr>
      <w:tabs>
        <w:tab w:val="left" w:pos="567"/>
        <w:tab w:val="left" w:pos="851"/>
        <w:tab w:val="left" w:pos="1134"/>
      </w:tabs>
      <w:rPr>
        <w:sz w:val="20"/>
        <w:szCs w:val="20"/>
      </w:rPr>
    </w:pPr>
    <w:r>
      <w:rPr>
        <w:b/>
        <w:sz w:val="20"/>
        <w:szCs w:val="20"/>
      </w:rPr>
      <w:t>Telefon</w:t>
    </w:r>
    <w:r>
      <w:rPr>
        <w:sz w:val="20"/>
        <w:szCs w:val="20"/>
      </w:rPr>
      <w:tab/>
    </w:r>
    <w:r>
      <w:rPr>
        <w:sz w:val="20"/>
        <w:szCs w:val="20"/>
      </w:rPr>
      <w:tab/>
    </w:r>
    <w:r w:rsidR="0012740E">
      <w:rPr>
        <w:sz w:val="20"/>
        <w:szCs w:val="20"/>
      </w:rPr>
      <w:tab/>
    </w:r>
    <w:r>
      <w:rPr>
        <w:sz w:val="20"/>
        <w:szCs w:val="20"/>
      </w:rPr>
      <w:t xml:space="preserve">: 0 272 228 14 23 </w:t>
    </w:r>
    <w:proofErr w:type="gramStart"/>
    <w:r>
      <w:rPr>
        <w:sz w:val="20"/>
        <w:szCs w:val="20"/>
      </w:rPr>
      <w:t>veya  444</w:t>
    </w:r>
    <w:proofErr w:type="gramEnd"/>
    <w:r>
      <w:rPr>
        <w:sz w:val="20"/>
        <w:szCs w:val="20"/>
      </w:rPr>
      <w:t xml:space="preserve"> 03 03</w:t>
    </w:r>
  </w:p>
  <w:p w14:paraId="384FCB38" w14:textId="5FB83AFE" w:rsidR="000565FC" w:rsidRDefault="00434AE4">
    <w:pPr>
      <w:tabs>
        <w:tab w:val="left" w:pos="567"/>
        <w:tab w:val="left" w:pos="851"/>
        <w:tab w:val="left" w:pos="1134"/>
      </w:tabs>
      <w:rPr>
        <w:sz w:val="20"/>
        <w:szCs w:val="20"/>
      </w:rPr>
    </w:pPr>
    <w:r>
      <w:rPr>
        <w:b/>
        <w:sz w:val="20"/>
        <w:szCs w:val="20"/>
      </w:rPr>
      <w:t>Faks</w:t>
    </w:r>
    <w:r>
      <w:rPr>
        <w:sz w:val="20"/>
        <w:szCs w:val="20"/>
      </w:rPr>
      <w:tab/>
    </w:r>
    <w:r>
      <w:rPr>
        <w:sz w:val="20"/>
        <w:szCs w:val="20"/>
      </w:rPr>
      <w:tab/>
    </w:r>
    <w:r>
      <w:rPr>
        <w:sz w:val="20"/>
        <w:szCs w:val="20"/>
      </w:rPr>
      <w:tab/>
    </w:r>
    <w:r w:rsidR="0012740E">
      <w:rPr>
        <w:sz w:val="20"/>
        <w:szCs w:val="20"/>
      </w:rPr>
      <w:tab/>
    </w:r>
    <w:r>
      <w:rPr>
        <w:sz w:val="20"/>
        <w:szCs w:val="20"/>
      </w:rPr>
      <w:t>: 0 272 228 14 22</w:t>
    </w:r>
  </w:p>
  <w:p w14:paraId="6833EAC0" w14:textId="77777777" w:rsidR="000565FC" w:rsidRDefault="00434AE4">
    <w:pPr>
      <w:tabs>
        <w:tab w:val="left" w:pos="567"/>
        <w:tab w:val="left" w:pos="851"/>
      </w:tabs>
      <w:rPr>
        <w:sz w:val="20"/>
        <w:szCs w:val="20"/>
      </w:rPr>
    </w:pPr>
    <w:r>
      <w:rPr>
        <w:b/>
        <w:sz w:val="20"/>
        <w:szCs w:val="20"/>
      </w:rPr>
      <w:t>E-posta</w:t>
    </w:r>
    <w:r>
      <w:rPr>
        <w:sz w:val="20"/>
        <w:szCs w:val="20"/>
      </w:rPr>
      <w:tab/>
    </w:r>
    <w:r>
      <w:rPr>
        <w:sz w:val="20"/>
        <w:szCs w:val="20"/>
      </w:rPr>
      <w:tab/>
      <w:t xml:space="preserve">: bilgisayar@aku.edu.tr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EEC5" w14:textId="77777777" w:rsidR="00434AE4" w:rsidRDefault="00434AE4">
      <w:r>
        <w:separator/>
      </w:r>
    </w:p>
  </w:footnote>
  <w:footnote w:type="continuationSeparator" w:id="0">
    <w:p w14:paraId="225EBD22" w14:textId="77777777" w:rsidR="00434AE4" w:rsidRDefault="00434A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8B89B" w14:textId="77777777" w:rsidR="000565FC" w:rsidRDefault="00434AE4">
    <w:pPr>
      <w:pBdr>
        <w:top w:val="nil"/>
        <w:left w:val="nil"/>
        <w:bottom w:val="nil"/>
        <w:right w:val="nil"/>
        <w:between w:val="nil"/>
      </w:pBdr>
      <w:tabs>
        <w:tab w:val="center" w:pos="4536"/>
        <w:tab w:val="right" w:pos="9072"/>
      </w:tabs>
      <w:jc w:val="center"/>
      <w:rPr>
        <w:b/>
        <w:color w:val="000000"/>
      </w:rPr>
    </w:pPr>
    <w:r>
      <w:rPr>
        <w:noProof/>
        <w:color w:val="000000"/>
        <w:lang w:eastAsia="tr-TR"/>
      </w:rPr>
      <w:drawing>
        <wp:anchor distT="0" distB="0" distL="114300" distR="114300" simplePos="0" relativeHeight="251658240" behindDoc="0" locked="0" layoutInCell="1" hidden="0" allowOverlap="1" wp14:anchorId="3365D3A3" wp14:editId="6474F64B">
          <wp:simplePos x="0" y="0"/>
          <wp:positionH relativeFrom="margin">
            <wp:posOffset>4947920</wp:posOffset>
          </wp:positionH>
          <wp:positionV relativeFrom="margin">
            <wp:posOffset>-1066797</wp:posOffset>
          </wp:positionV>
          <wp:extent cx="809625" cy="800100"/>
          <wp:effectExtent l="0" t="0" r="0" b="0"/>
          <wp:wrapSquare wrapText="bothSides" distT="0" distB="0" distL="114300" distR="114300"/>
          <wp:docPr id="3617730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800100"/>
                  </a:xfrm>
                  <a:prstGeom prst="rect">
                    <a:avLst/>
                  </a:prstGeom>
                  <a:ln/>
                </pic:spPr>
              </pic:pic>
            </a:graphicData>
          </a:graphic>
        </wp:anchor>
      </w:drawing>
    </w:r>
    <w:r>
      <w:rPr>
        <w:noProof/>
        <w:color w:val="000000"/>
        <w:lang w:eastAsia="tr-TR"/>
      </w:rPr>
      <w:drawing>
        <wp:anchor distT="0" distB="0" distL="114300" distR="114300" simplePos="0" relativeHeight="251659264" behindDoc="0" locked="0" layoutInCell="1" hidden="0" allowOverlap="1" wp14:anchorId="76199287" wp14:editId="4E174BD7">
          <wp:simplePos x="0" y="0"/>
          <wp:positionH relativeFrom="margin">
            <wp:posOffset>0</wp:posOffset>
          </wp:positionH>
          <wp:positionV relativeFrom="margin">
            <wp:posOffset>-1066162</wp:posOffset>
          </wp:positionV>
          <wp:extent cx="804545" cy="804545"/>
          <wp:effectExtent l="0" t="0" r="0" b="0"/>
          <wp:wrapSquare wrapText="bothSides" distT="0" distB="0" distL="114300" distR="114300"/>
          <wp:docPr id="3617730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4545" cy="804545"/>
                  </a:xfrm>
                  <a:prstGeom prst="rect">
                    <a:avLst/>
                  </a:prstGeom>
                  <a:ln/>
                </pic:spPr>
              </pic:pic>
            </a:graphicData>
          </a:graphic>
        </wp:anchor>
      </w:drawing>
    </w:r>
    <w:r>
      <w:rPr>
        <w:b/>
        <w:color w:val="000000"/>
      </w:rPr>
      <w:t>T.C.</w:t>
    </w:r>
  </w:p>
  <w:p w14:paraId="4B4F0ED7" w14:textId="77777777" w:rsidR="000565FC" w:rsidRDefault="00434AE4">
    <w:pPr>
      <w:pBdr>
        <w:top w:val="nil"/>
        <w:left w:val="nil"/>
        <w:bottom w:val="nil"/>
        <w:right w:val="nil"/>
        <w:between w:val="nil"/>
      </w:pBdr>
      <w:tabs>
        <w:tab w:val="center" w:pos="4536"/>
        <w:tab w:val="right" w:pos="9072"/>
      </w:tabs>
      <w:jc w:val="center"/>
      <w:rPr>
        <w:color w:val="000000"/>
      </w:rPr>
    </w:pPr>
    <w:r>
      <w:rPr>
        <w:b/>
        <w:color w:val="000000"/>
      </w:rPr>
      <w:t xml:space="preserve">AFYON KOCATEPE ÜNİVERSİTESİ </w:t>
    </w:r>
  </w:p>
  <w:p w14:paraId="32F923C0" w14:textId="77777777" w:rsidR="000565FC" w:rsidRDefault="00434AE4">
    <w:pPr>
      <w:pBdr>
        <w:top w:val="nil"/>
        <w:left w:val="nil"/>
        <w:bottom w:val="nil"/>
        <w:right w:val="nil"/>
        <w:between w:val="nil"/>
      </w:pBdr>
      <w:tabs>
        <w:tab w:val="center" w:pos="4536"/>
        <w:tab w:val="right" w:pos="9072"/>
      </w:tabs>
      <w:jc w:val="center"/>
      <w:rPr>
        <w:b/>
        <w:color w:val="000000"/>
      </w:rPr>
    </w:pPr>
    <w:r>
      <w:rPr>
        <w:b/>
        <w:color w:val="000000"/>
      </w:rPr>
      <w:t xml:space="preserve">MÜHENDİSLİK FAKÜLTESİ </w:t>
    </w:r>
  </w:p>
  <w:p w14:paraId="1ADD47D5" w14:textId="77777777" w:rsidR="000565FC" w:rsidRDefault="00434AE4">
    <w:pPr>
      <w:pBdr>
        <w:top w:val="nil"/>
        <w:left w:val="nil"/>
        <w:bottom w:val="nil"/>
        <w:right w:val="nil"/>
        <w:between w:val="nil"/>
      </w:pBdr>
      <w:tabs>
        <w:tab w:val="center" w:pos="4536"/>
        <w:tab w:val="right" w:pos="9072"/>
      </w:tabs>
      <w:jc w:val="center"/>
      <w:rPr>
        <w:b/>
        <w:color w:val="000000"/>
      </w:rPr>
    </w:pPr>
    <w:r>
      <w:rPr>
        <w:b/>
        <w:color w:val="000000"/>
      </w:rPr>
      <w:t xml:space="preserve">BİLGİSAYAR MÜHENDİSLİĞİ BÖLÜMÜ </w:t>
    </w:r>
  </w:p>
  <w:p w14:paraId="36196A01" w14:textId="77777777" w:rsidR="000565FC" w:rsidRDefault="00434AE4">
    <w:pPr>
      <w:pBdr>
        <w:top w:val="nil"/>
        <w:left w:val="nil"/>
        <w:bottom w:val="nil"/>
        <w:right w:val="nil"/>
        <w:between w:val="nil"/>
      </w:pBdr>
      <w:tabs>
        <w:tab w:val="center" w:pos="4536"/>
        <w:tab w:val="right" w:pos="9072"/>
      </w:tabs>
      <w:jc w:val="center"/>
      <w:rPr>
        <w:color w:val="000000"/>
      </w:rPr>
    </w:pPr>
    <w:r>
      <w:rPr>
        <w:noProof/>
        <w:lang w:eastAsia="tr-TR"/>
      </w:rPr>
      <mc:AlternateContent>
        <mc:Choice Requires="wps">
          <w:drawing>
            <wp:anchor distT="0" distB="0" distL="114300" distR="114300" simplePos="0" relativeHeight="251660288" behindDoc="0" locked="0" layoutInCell="1" hidden="0" allowOverlap="1" wp14:anchorId="6EC54840" wp14:editId="2171B497">
              <wp:simplePos x="0" y="0"/>
              <wp:positionH relativeFrom="column">
                <wp:posOffset>1244600</wp:posOffset>
              </wp:positionH>
              <wp:positionV relativeFrom="paragraph">
                <wp:posOffset>114300</wp:posOffset>
              </wp:positionV>
              <wp:extent cx="1270" cy="38100"/>
              <wp:effectExtent l="0" t="0" r="0" b="0"/>
              <wp:wrapNone/>
              <wp:docPr id="361773073" name="Düz Ok Bağlayıcısı 361773073"/>
              <wp:cNvGraphicFramePr/>
              <a:graphic xmlns:a="http://schemas.openxmlformats.org/drawingml/2006/main">
                <a:graphicData uri="http://schemas.microsoft.com/office/word/2010/wordprocessingShape">
                  <wps:wsp>
                    <wps:cNvCnPr/>
                    <wps:spPr>
                      <a:xfrm>
                        <a:off x="3745800" y="3779365"/>
                        <a:ext cx="3200400" cy="1270"/>
                      </a:xfrm>
                      <a:prstGeom prst="straightConnector1">
                        <a:avLst/>
                      </a:prstGeom>
                      <a:noFill/>
                      <a:ln w="38100" cap="flat" cmpd="sng">
                        <a:solidFill>
                          <a:srgbClr val="F2F2F2"/>
                        </a:solidFill>
                        <a:prstDash val="solid"/>
                        <a:round/>
                        <a:headEnd type="none" w="sm" len="sm"/>
                        <a:tailEnd type="none" w="sm" len="sm"/>
                      </a:ln>
                      <a:effectLst>
                        <a:outerShdw dist="35921" dir="2700000" algn="ctr" rotWithShape="0">
                          <a:srgbClr val="7F7F7F">
                            <a:alpha val="49019"/>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1244600</wp:posOffset>
              </wp:positionH>
              <wp:positionV relativeFrom="paragraph">
                <wp:posOffset>114300</wp:posOffset>
              </wp:positionV>
              <wp:extent cx="1270" cy="38100"/>
              <wp:effectExtent b="0" l="0" r="0" t="0"/>
              <wp:wrapNone/>
              <wp:docPr id="36177307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270" cy="38100"/>
                      </a:xfrm>
                      <a:prstGeom prst="rect"/>
                      <a:ln/>
                    </pic:spPr>
                  </pic:pic>
                </a:graphicData>
              </a:graphic>
            </wp:anchor>
          </w:drawing>
        </mc:Fallback>
      </mc:AlternateContent>
    </w:r>
  </w:p>
  <w:p w14:paraId="080487FA" w14:textId="77777777" w:rsidR="000565FC" w:rsidRDefault="000565F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E72"/>
    <w:multiLevelType w:val="multilevel"/>
    <w:tmpl w:val="A3F2E5E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FC"/>
    <w:rsid w:val="000565FC"/>
    <w:rsid w:val="0012740E"/>
    <w:rsid w:val="001E3B2A"/>
    <w:rsid w:val="00321CA6"/>
    <w:rsid w:val="00434AE4"/>
    <w:rsid w:val="006C7819"/>
    <w:rsid w:val="008F3574"/>
    <w:rsid w:val="00C07EB8"/>
    <w:rsid w:val="00C34D1F"/>
    <w:rsid w:val="00C6229E"/>
    <w:rsid w:val="00E60DD7"/>
    <w:rsid w:val="00E6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488C"/>
  <w15:docId w15:val="{71C11E51-DD62-4E32-AFC0-C3401D75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A7F"/>
  </w:style>
  <w:style w:type="paragraph" w:styleId="Balk1">
    <w:name w:val="heading 1"/>
    <w:basedOn w:val="Normal"/>
    <w:next w:val="Normal"/>
    <w:link w:val="Balk1Char"/>
    <w:uiPriority w:val="9"/>
    <w:qFormat/>
    <w:rsid w:val="008F1275"/>
    <w:pPr>
      <w:keepNext/>
      <w:spacing w:before="240" w:after="60"/>
      <w:outlineLvl w:val="0"/>
    </w:pPr>
    <w:rPr>
      <w:b/>
      <w:bCs/>
      <w:kern w:val="32"/>
      <w:sz w:val="28"/>
      <w:szCs w:val="32"/>
      <w:lang w:val="x-none" w:eastAsia="x-none"/>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link w:val="Balk3Char"/>
    <w:uiPriority w:val="9"/>
    <w:semiHidden/>
    <w:unhideWhenUsed/>
    <w:qFormat/>
    <w:rsid w:val="00324BF5"/>
    <w:pPr>
      <w:keepNext/>
      <w:spacing w:before="240" w:after="60"/>
      <w:outlineLvl w:val="2"/>
    </w:pPr>
    <w:rPr>
      <w:rFonts w:ascii="Cambria" w:hAnsi="Cambria"/>
      <w:b/>
      <w:bCs/>
      <w:sz w:val="26"/>
      <w:szCs w:val="26"/>
      <w:lang w:val="x-none" w:eastAsia="x-none"/>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stbilgi">
    <w:name w:val="Üstbilgi"/>
    <w:basedOn w:val="Normal"/>
    <w:rsid w:val="00497A7F"/>
    <w:pPr>
      <w:tabs>
        <w:tab w:val="center" w:pos="4536"/>
        <w:tab w:val="right" w:pos="9072"/>
      </w:tabs>
    </w:pPr>
  </w:style>
  <w:style w:type="paragraph" w:customStyle="1" w:styleId="Standard">
    <w:name w:val="Standard"/>
    <w:rsid w:val="00497A7F"/>
  </w:style>
  <w:style w:type="character" w:styleId="Kpr">
    <w:name w:val="Hyperlink"/>
    <w:rsid w:val="00497A7F"/>
    <w:rPr>
      <w:color w:val="0000FF"/>
      <w:u w:val="single"/>
    </w:rPr>
  </w:style>
  <w:style w:type="table" w:styleId="TabloKlavuzu">
    <w:name w:val="Table Grid"/>
    <w:basedOn w:val="NormalTablo"/>
    <w:uiPriority w:val="59"/>
    <w:rsid w:val="00096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8F1275"/>
    <w:pPr>
      <w:jc w:val="both"/>
    </w:pPr>
    <w:rPr>
      <w:szCs w:val="20"/>
      <w:lang w:val="x-none" w:eastAsia="x-none"/>
    </w:rPr>
  </w:style>
  <w:style w:type="paragraph" w:customStyle="1" w:styleId="Altbilgi">
    <w:name w:val="Altbilgi"/>
    <w:basedOn w:val="Normal"/>
    <w:link w:val="AltBilgiChar"/>
    <w:uiPriority w:val="99"/>
    <w:rsid w:val="00F762F6"/>
    <w:pPr>
      <w:tabs>
        <w:tab w:val="center" w:pos="4536"/>
        <w:tab w:val="right" w:pos="9072"/>
      </w:tabs>
    </w:pPr>
  </w:style>
  <w:style w:type="paragraph" w:styleId="BalonMetni">
    <w:name w:val="Balloon Text"/>
    <w:basedOn w:val="Normal"/>
    <w:semiHidden/>
    <w:rsid w:val="00A1268B"/>
    <w:rPr>
      <w:rFonts w:ascii="Tahoma" w:hAnsi="Tahoma" w:cs="Tahoma"/>
      <w:sz w:val="16"/>
      <w:szCs w:val="16"/>
    </w:rPr>
  </w:style>
  <w:style w:type="character" w:customStyle="1" w:styleId="Balk1Char">
    <w:name w:val="Başlık 1 Char"/>
    <w:link w:val="Balk1"/>
    <w:rsid w:val="00A533B9"/>
    <w:rPr>
      <w:rFonts w:cs="Arial"/>
      <w:b/>
      <w:bCs/>
      <w:kern w:val="32"/>
      <w:sz w:val="28"/>
      <w:szCs w:val="32"/>
    </w:rPr>
  </w:style>
  <w:style w:type="character" w:customStyle="1" w:styleId="GvdeMetni2Char">
    <w:name w:val="Gövde Metni 2 Char"/>
    <w:link w:val="GvdeMetni2"/>
    <w:rsid w:val="00A533B9"/>
    <w:rPr>
      <w:sz w:val="24"/>
    </w:rPr>
  </w:style>
  <w:style w:type="character" w:customStyle="1" w:styleId="sender">
    <w:name w:val="sender"/>
    <w:basedOn w:val="VarsaylanParagrafYazTipi"/>
    <w:rsid w:val="00A74F9A"/>
  </w:style>
  <w:style w:type="character" w:customStyle="1" w:styleId="Balk3Char">
    <w:name w:val="Başlık 3 Char"/>
    <w:link w:val="Balk3"/>
    <w:uiPriority w:val="9"/>
    <w:rsid w:val="00324BF5"/>
    <w:rPr>
      <w:rFonts w:ascii="Cambria" w:eastAsia="Times New Roman" w:hAnsi="Cambria" w:cs="Times New Roman"/>
      <w:b/>
      <w:bCs/>
      <w:sz w:val="26"/>
      <w:szCs w:val="26"/>
    </w:rPr>
  </w:style>
  <w:style w:type="paragraph" w:styleId="GvdeMetni">
    <w:name w:val="Body Text"/>
    <w:basedOn w:val="Normal"/>
    <w:link w:val="GvdeMetniChar"/>
    <w:uiPriority w:val="99"/>
    <w:semiHidden/>
    <w:unhideWhenUsed/>
    <w:rsid w:val="00B3590E"/>
    <w:pPr>
      <w:spacing w:after="120"/>
    </w:pPr>
  </w:style>
  <w:style w:type="character" w:customStyle="1" w:styleId="GvdeMetniChar">
    <w:name w:val="Gövde Metni Char"/>
    <w:link w:val="GvdeMetni"/>
    <w:uiPriority w:val="99"/>
    <w:semiHidden/>
    <w:rsid w:val="00B3590E"/>
    <w:rPr>
      <w:sz w:val="24"/>
      <w:szCs w:val="24"/>
    </w:rPr>
  </w:style>
  <w:style w:type="character" w:customStyle="1" w:styleId="AltBilgiChar">
    <w:name w:val="Alt Bilgi Char"/>
    <w:link w:val="Altbilgi"/>
    <w:uiPriority w:val="99"/>
    <w:rsid w:val="00BD317C"/>
    <w:rPr>
      <w:sz w:val="24"/>
      <w:szCs w:val="24"/>
      <w:lang w:val="tr-TR" w:eastAsia="tr-TR"/>
    </w:rPr>
  </w:style>
  <w:style w:type="character" w:styleId="AklamaBavurusu">
    <w:name w:val="annotation reference"/>
    <w:uiPriority w:val="99"/>
    <w:semiHidden/>
    <w:unhideWhenUsed/>
    <w:rsid w:val="005716FF"/>
    <w:rPr>
      <w:sz w:val="16"/>
      <w:szCs w:val="16"/>
    </w:rPr>
  </w:style>
  <w:style w:type="paragraph" w:styleId="AklamaMetni">
    <w:name w:val="annotation text"/>
    <w:basedOn w:val="Normal"/>
    <w:link w:val="AklamaMetniChar"/>
    <w:uiPriority w:val="99"/>
    <w:semiHidden/>
    <w:unhideWhenUsed/>
    <w:rsid w:val="005716FF"/>
    <w:rPr>
      <w:sz w:val="20"/>
      <w:szCs w:val="20"/>
    </w:rPr>
  </w:style>
  <w:style w:type="character" w:customStyle="1" w:styleId="AklamaMetniChar">
    <w:name w:val="Açıklama Metni Char"/>
    <w:basedOn w:val="VarsaylanParagrafYazTipi"/>
    <w:link w:val="AklamaMetni"/>
    <w:uiPriority w:val="99"/>
    <w:semiHidden/>
    <w:rsid w:val="005716FF"/>
  </w:style>
  <w:style w:type="paragraph" w:styleId="AklamaKonusu">
    <w:name w:val="annotation subject"/>
    <w:basedOn w:val="AklamaMetni"/>
    <w:next w:val="AklamaMetni"/>
    <w:link w:val="AklamaKonusuChar"/>
    <w:uiPriority w:val="99"/>
    <w:semiHidden/>
    <w:unhideWhenUsed/>
    <w:rsid w:val="005716FF"/>
    <w:rPr>
      <w:b/>
      <w:bCs/>
    </w:rPr>
  </w:style>
  <w:style w:type="character" w:customStyle="1" w:styleId="AklamaKonusuChar">
    <w:name w:val="Açıklama Konusu Char"/>
    <w:link w:val="AklamaKonusu"/>
    <w:uiPriority w:val="99"/>
    <w:semiHidden/>
    <w:rsid w:val="005716FF"/>
    <w:rPr>
      <w:b/>
      <w:bCs/>
    </w:rPr>
  </w:style>
  <w:style w:type="paragraph" w:styleId="stBilgi0">
    <w:name w:val="header"/>
    <w:basedOn w:val="Normal"/>
    <w:link w:val="stBilgiChar"/>
    <w:uiPriority w:val="99"/>
    <w:unhideWhenUsed/>
    <w:rsid w:val="00F91E3C"/>
    <w:pPr>
      <w:tabs>
        <w:tab w:val="center" w:pos="4680"/>
        <w:tab w:val="right" w:pos="9360"/>
      </w:tabs>
    </w:pPr>
  </w:style>
  <w:style w:type="character" w:customStyle="1" w:styleId="stBilgiChar">
    <w:name w:val="Üst Bilgi Char"/>
    <w:basedOn w:val="VarsaylanParagrafYazTipi"/>
    <w:link w:val="stBilgi0"/>
    <w:uiPriority w:val="99"/>
    <w:rsid w:val="00F91E3C"/>
    <w:rPr>
      <w:sz w:val="24"/>
      <w:szCs w:val="24"/>
      <w:lang w:val="tr-TR" w:eastAsia="tr-TR"/>
    </w:rPr>
  </w:style>
  <w:style w:type="paragraph" w:styleId="AltBilgi0">
    <w:name w:val="footer"/>
    <w:basedOn w:val="Normal"/>
    <w:link w:val="AltBilgiChar1"/>
    <w:uiPriority w:val="99"/>
    <w:unhideWhenUsed/>
    <w:rsid w:val="00F91E3C"/>
    <w:pPr>
      <w:tabs>
        <w:tab w:val="center" w:pos="4680"/>
        <w:tab w:val="right" w:pos="9360"/>
      </w:tabs>
    </w:pPr>
  </w:style>
  <w:style w:type="character" w:customStyle="1" w:styleId="AltBilgiChar1">
    <w:name w:val="Alt Bilgi Char1"/>
    <w:basedOn w:val="VarsaylanParagrafYazTipi"/>
    <w:link w:val="AltBilgi0"/>
    <w:uiPriority w:val="99"/>
    <w:rsid w:val="00F91E3C"/>
    <w:rPr>
      <w:sz w:val="24"/>
      <w:szCs w:val="24"/>
      <w:lang w:val="tr-TR" w:eastAsia="tr-TR"/>
    </w:rPr>
  </w:style>
  <w:style w:type="character" w:customStyle="1" w:styleId="zmlenmeyenBahsetme1">
    <w:name w:val="Çözümlenmeyen Bahsetme1"/>
    <w:basedOn w:val="VarsaylanParagrafYazTipi"/>
    <w:uiPriority w:val="99"/>
    <w:semiHidden/>
    <w:unhideWhenUsed/>
    <w:rsid w:val="00F91E3C"/>
    <w:rPr>
      <w:color w:val="605E5C"/>
      <w:shd w:val="clear" w:color="auto" w:fill="E1DFDD"/>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NormalTablo"/>
    <w:tblPr>
      <w:tblStyleRowBandSize w:val="1"/>
      <w:tblStyleColBandSize w:val="1"/>
      <w:tblCellMar>
        <w:left w:w="115" w:type="dxa"/>
        <w:right w:w="115" w:type="dxa"/>
      </w:tblCellMar>
    </w:tblPr>
  </w:style>
  <w:style w:type="table" w:customStyle="1" w:styleId="1">
    <w:name w:val="1"/>
    <w:basedOn w:val="NormalTablo"/>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ilgisayar.aku.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QbuFGZmLK+M/Y2irKoyIPteA==">CgMxLjAyCGguZ2pkZ3hzOABqQQo2c3VnZ2VzdElkSW1wb3J0ZTRkZDk3YTctMDE2Yy00MDg0LWJmM2MtMDRkMTY2ZGY2MDk2XzQ3EgdsZW5vdm82akEKNnN1Z2dlc3RJZEltcG9ydGU0ZGQ5N2E3LTAxNmMtNDA4NC1iZjNjLTA0ZDE2NmRmNjA5Nl8zMhIHbGVub3ZvNmpCCjdzdWdnZXN0SWRJbXBvcnRlNGRkOTdhNy0wMTZjLTQwODQtYmYzYy0wNGQxNjZkZjYwOTZfMTA1EgdsZW5vdm82akEKNnN1Z2dlc3RJZEltcG9ydGU0ZGQ5N2E3LTAxNmMtNDA4NC1iZjNjLTA0ZDE2NmRmNjA5Nl85OBIHbGVub3ZvNmpBCjZzdWdnZXN0SWRJbXBvcnRlNGRkOTdhNy0wMTZjLTQwODQtYmYzYy0wNGQxNjZkZjYwOTZfMjcSB2xlbm92bzZqQQo2c3VnZ2VzdElkSW1wb3J0ZTRkZDk3YTctMDE2Yy00MDg0LWJmM2MtMDRkMTY2ZGY2MDk2XzM5EgdsZW5vdm82akEKNnN1Z2dlc3RJZEltcG9ydGU0ZGQ5N2E3LTAxNmMtNDA4NC1iZjNjLTA0ZDE2NmRmNjA5Nl80NRIHbGVub3ZvNmpBCjZzdWdnZXN0SWRJbXBvcnRlNGRkOTdhNy0wMTZjLTQwODQtYmYzYy0wNGQxNjZkZjYwOTZfODkSB2xlbm92bzZqQQo2c3VnZ2VzdElkSW1wb3J0ZTRkZDk3YTctMDE2Yy00MDg0LWJmM2MtMDRkMTY2ZGY2MDk2XzgzEgdsZW5vdm82akEKNnN1Z2dlc3RJZEltcG9ydGU0ZGQ5N2E3LTAxNmMtNDA4NC1iZjNjLTA0ZDE2NmRmNjA5Nl8yNRIHbGVub3ZvNmpBCjZzdWdnZXN0SWRJbXBvcnRlNGRkOTdhNy0wMTZjLTQwODQtYmYzYy0wNGQxNjZkZjYwOTZfNjgSB2xlbm92bzZqQQo2c3VnZ2VzdElkSW1wb3J0ZTRkZDk3YTctMDE2Yy00MDg0LWJmM2MtMDRkMTY2ZGY2MDk2XzcxEgdsZW5vdm82akEKNnN1Z2dlc3RJZEltcG9ydGU0ZGQ5N2E3LTAxNmMtNDA4NC1iZjNjLTA0ZDE2NmRmNjA5Nl84NRIHbGVub3ZvNmpBCjZzdWdnZXN0SWRJbXBvcnRlNGRkOTdhNy0wMTZjLTQwODQtYmYzYy0wNGQxNjZkZjYwOTZfMTISB2xlbm92bzZqQQo2c3VnZ2VzdElkSW1wb3J0ZTRkZDk3YTctMDE2Yy00MDg0LWJmM2MtMDRkMTY2ZGY2MDk2XzQxEgdsZW5vdm82akEKNnN1Z2dlc3RJZEltcG9ydGU0ZGQ5N2E3LTAxNmMtNDA4NC1iZjNjLTA0ZDE2NmRmNjA5Nl82MRIHbGVub3ZvNmpBCjZzdWdnZXN0SWRJbXBvcnRlNGRkOTdhNy0wMTZjLTQwODQtYmYzYy0wNGQxNjZkZjYwOTZfNjUSB2xlbm92bzZqQQo2c3VnZ2VzdElkSW1wb3J0ZTRkZDk3YTctMDE2Yy00MDg0LWJmM2MtMDRkMTY2ZGY2MDk2XzQ4EgdsZW5vdm82akAKNXN1Z2dlc3RJZEltcG9ydGU0ZGQ5N2E3LTAxNmMtNDA4NC1iZjNjLTA0ZDE2NmRmNjA5Nl8xEgdsZW5vdm82akEKNnN1Z2dlc3RJZEltcG9ydGU0ZGQ5N2E3LTAxNmMtNDA4NC1iZjNjLTA0ZDE2NmRmNjA5Nl83MxIHbGVub3ZvNmpBCjZzdWdnZXN0SWRJbXBvcnRlNGRkOTdhNy0wMTZjLTQwODQtYmYzYy0wNGQxNjZkZjYwOTZfNTQSB2xlbm92bzZqQQo2c3VnZ2VzdElkSW1wb3J0ZTRkZDk3YTctMDE2Yy00MDg0LWJmM2MtMDRkMTY2ZGY2MDk2XzY0EgdsZW5vdm82akIKN3N1Z2dlc3RJZEltcG9ydGU0ZGQ5N2E3LTAxNmMtNDA4NC1iZjNjLTA0ZDE2NmRmNjA5Nl8xMTQSB2xlbm92bzZqQgo3c3VnZ2VzdElkSW1wb3J0ZTRkZDk3YTctMDE2Yy00MDg0LWJmM2MtMDRkMTY2ZGY2MDk2XzEwMRIHbGVub3ZvNmpBCjZzdWdnZXN0SWRJbXBvcnRlNGRkOTdhNy0wMTZjLTQwODQtYmYzYy0wNGQxNjZkZjYwOTZfMjgSB2xlbm92bzZqQQo2c3VnZ2VzdElkSW1wb3J0ZTRkZDk3YTctMDE2Yy00MDg0LWJmM2MtMDRkMTY2ZGY2MDk2Xzc1EgdsZW5vdm82akAKNXN1Z2dlc3RJZEltcG9ydGU0ZGQ5N2E3LTAxNmMtNDA4NC1iZjNjLTA0ZDE2NmRmNjA5Nl82EgdsZW5vdm82akEKNnN1Z2dlc3RJZEltcG9ydGU0ZGQ5N2E3LTAxNmMtNDA4NC1iZjNjLTA0ZDE2NmRmNjA5Nl85MxIHbGVub3ZvNmpBCjZzdWdnZXN0SWRJbXBvcnRlNGRkOTdhNy0wMTZjLTQwODQtYmYzYy0wNGQxNjZkZjYwOTZfMjMSB2xlbm92bzZqQQo2c3VnZ2VzdElkSW1wb3J0ZTRkZDk3YTctMDE2Yy00MDg0LWJmM2MtMDRkMTY2ZGY2MDk2XzY3EgdsZW5vdm82akEKNnN1Z2dlc3RJZEltcG9ydGU0ZGQ5N2E3LTAxNmMtNDA4NC1iZjNjLTA0ZDE2NmRmNjA5Nl8xMBIHbGVub3ZvNmpACjVzdWdnZXN0SWRJbXBvcnRlNGRkOTdhNy0wMTZjLTQwODQtYmYzYy0wNGQxNjZkZjYwOTZfMhIHbGVub3ZvNmpACjVzdWdnZXN0SWRJbXBvcnRlNGRkOTdhNy0wMTZjLTQwODQtYmYzYy0wNGQxNjZkZjYwOTZfMxIHbGVub3ZvNnIhMUtVWFNIbnJJMlZ4ZXFZY1VpanVxanJwX1VvRm93bjU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dc:creator>
  <cp:lastModifiedBy>aidata</cp:lastModifiedBy>
  <cp:revision>2</cp:revision>
  <dcterms:created xsi:type="dcterms:W3CDTF">2026-01-15T08:33:00Z</dcterms:created>
  <dcterms:modified xsi:type="dcterms:W3CDTF">2026-01-15T08:33:00Z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d7d97a93d9b6d9b1ac4b1ce330bb6606d5bc508b64429bbd30742b4979696b29</vt:lpwstr>
  </property>
</Properties>
</file>